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83"/>
        <w:gridCol w:w="7385"/>
        <w:gridCol w:w="1220"/>
      </w:tblGrid>
      <w:tr w:rsidR="00D65C3C" w:rsidTr="002D6FE0">
        <w:tc>
          <w:tcPr>
            <w:tcW w:w="534" w:type="dxa"/>
          </w:tcPr>
          <w:p w:rsidR="00D65C3C" w:rsidRPr="009F060E" w:rsidRDefault="00645E54" w:rsidP="009F060E">
            <w:pPr>
              <w:jc w:val="center"/>
              <w:rPr>
                <w:b/>
              </w:rPr>
            </w:pPr>
            <w:bookmarkStart w:id="0" w:name="_GoBack" w:colFirst="0" w:colLast="2"/>
            <w:r w:rsidRPr="009F060E">
              <w:rPr>
                <w:b/>
              </w:rPr>
              <w:t>Lp.</w:t>
            </w:r>
          </w:p>
        </w:tc>
        <w:tc>
          <w:tcPr>
            <w:tcW w:w="7512" w:type="dxa"/>
          </w:tcPr>
          <w:p w:rsidR="00D65C3C" w:rsidRPr="009F060E" w:rsidRDefault="00F65304" w:rsidP="009F060E">
            <w:pPr>
              <w:jc w:val="center"/>
              <w:rPr>
                <w:b/>
              </w:rPr>
            </w:pPr>
            <w:r w:rsidRPr="009F060E">
              <w:rPr>
                <w:b/>
              </w:rPr>
              <w:t>Akt prawny</w:t>
            </w:r>
          </w:p>
        </w:tc>
        <w:tc>
          <w:tcPr>
            <w:tcW w:w="1220" w:type="dxa"/>
          </w:tcPr>
          <w:p w:rsidR="00D65C3C" w:rsidRPr="009F060E" w:rsidRDefault="002D6FE0" w:rsidP="009F060E">
            <w:pPr>
              <w:jc w:val="center"/>
              <w:rPr>
                <w:b/>
              </w:rPr>
            </w:pPr>
            <w:r w:rsidRPr="009F060E">
              <w:rPr>
                <w:b/>
              </w:rPr>
              <w:t>Data przeglądu</w:t>
            </w:r>
          </w:p>
        </w:tc>
      </w:tr>
      <w:bookmarkEnd w:id="0"/>
      <w:tr w:rsidR="00D65C3C" w:rsidTr="002D6FE0">
        <w:tc>
          <w:tcPr>
            <w:tcW w:w="534" w:type="dxa"/>
          </w:tcPr>
          <w:p w:rsidR="00D65C3C" w:rsidRDefault="00CD30C4">
            <w:r>
              <w:t>M.</w:t>
            </w:r>
            <w:r w:rsidR="00F65304">
              <w:t>1</w:t>
            </w:r>
          </w:p>
        </w:tc>
        <w:tc>
          <w:tcPr>
            <w:tcW w:w="7512" w:type="dxa"/>
          </w:tcPr>
          <w:p w:rsidR="00D65C3C" w:rsidRDefault="00F65304">
            <w:r w:rsidRPr="00F65304">
              <w:t>Ustawa Prawo o szkolnictwie wyższym (</w:t>
            </w:r>
            <w:proofErr w:type="spellStart"/>
            <w:r w:rsidRPr="00F65304">
              <w:t>Dz.U</w:t>
            </w:r>
            <w:proofErr w:type="spellEnd"/>
            <w:r w:rsidRPr="00F65304">
              <w:t xml:space="preserve">. </w:t>
            </w:r>
            <w:proofErr w:type="gramStart"/>
            <w:r w:rsidRPr="00F65304">
              <w:t>z</w:t>
            </w:r>
            <w:proofErr w:type="gramEnd"/>
            <w:r w:rsidRPr="00F65304">
              <w:t xml:space="preserve"> 2005 r.</w:t>
            </w:r>
            <w:r w:rsidR="00765D97">
              <w:t>,</w:t>
            </w:r>
            <w:r w:rsidR="00674F14">
              <w:t xml:space="preserve"> nr. 164,</w:t>
            </w:r>
            <w:r w:rsidR="00765D97">
              <w:t xml:space="preserve"> </w:t>
            </w:r>
            <w:r w:rsidRPr="00F65304">
              <w:t>poz. 1365</w:t>
            </w:r>
            <w:r w:rsidR="00765D97">
              <w:t xml:space="preserve"> </w:t>
            </w:r>
            <w:r w:rsidRPr="00F65304">
              <w:t xml:space="preserve">z </w:t>
            </w:r>
            <w:proofErr w:type="spellStart"/>
            <w:r w:rsidRPr="00F65304">
              <w:t>późn</w:t>
            </w:r>
            <w:proofErr w:type="spellEnd"/>
            <w:r w:rsidRPr="00F65304">
              <w:t xml:space="preserve">. </w:t>
            </w:r>
            <w:proofErr w:type="gramStart"/>
            <w:r w:rsidRPr="00F65304">
              <w:t>zm</w:t>
            </w:r>
            <w:proofErr w:type="gramEnd"/>
            <w:r w:rsidRPr="00F65304">
              <w:t>.)</w:t>
            </w:r>
          </w:p>
        </w:tc>
        <w:tc>
          <w:tcPr>
            <w:tcW w:w="1220" w:type="dxa"/>
          </w:tcPr>
          <w:p w:rsidR="00D65C3C" w:rsidRDefault="002D6FE0">
            <w:r>
              <w:t>2015.01.01</w:t>
            </w:r>
          </w:p>
        </w:tc>
      </w:tr>
      <w:tr w:rsidR="002D6FE0" w:rsidTr="002D6FE0">
        <w:tc>
          <w:tcPr>
            <w:tcW w:w="534" w:type="dxa"/>
          </w:tcPr>
          <w:p w:rsidR="002D6FE0" w:rsidRDefault="00CD30C4" w:rsidP="002D6FE0">
            <w:r>
              <w:t>M.</w:t>
            </w:r>
            <w:r w:rsidR="002D6FE0">
              <w:t>2</w:t>
            </w:r>
          </w:p>
        </w:tc>
        <w:tc>
          <w:tcPr>
            <w:tcW w:w="7512" w:type="dxa"/>
          </w:tcPr>
          <w:p w:rsidR="002D6FE0" w:rsidRPr="00F65304" w:rsidRDefault="002D6FE0" w:rsidP="002D6FE0">
            <w:r w:rsidRPr="00F65304">
              <w:t>Rozporządzenie Ministra Nauki i Szkolnictwa Wyższego z dnia 3 października 2014r. w sprawie warunków prowadzenia studiów na określonym kierunku i poziomie kształcenia (</w:t>
            </w:r>
            <w:proofErr w:type="spellStart"/>
            <w:r w:rsidRPr="00F65304">
              <w:t>Dz.U</w:t>
            </w:r>
            <w:proofErr w:type="spellEnd"/>
            <w:r w:rsidRPr="00F65304">
              <w:t xml:space="preserve">. </w:t>
            </w:r>
            <w:proofErr w:type="gramStart"/>
            <w:r w:rsidRPr="00F65304">
              <w:t>z</w:t>
            </w:r>
            <w:proofErr w:type="gramEnd"/>
            <w:r w:rsidRPr="00F65304">
              <w:t xml:space="preserve"> 2014 r. poz. 1370)</w:t>
            </w:r>
          </w:p>
        </w:tc>
        <w:tc>
          <w:tcPr>
            <w:tcW w:w="1220" w:type="dxa"/>
          </w:tcPr>
          <w:p w:rsidR="002D6FE0" w:rsidRDefault="002D6FE0" w:rsidP="002D6FE0">
            <w:r>
              <w:t>2015.01.01</w:t>
            </w:r>
          </w:p>
        </w:tc>
      </w:tr>
      <w:tr w:rsidR="002D6FE0" w:rsidTr="002D6FE0">
        <w:tc>
          <w:tcPr>
            <w:tcW w:w="534" w:type="dxa"/>
          </w:tcPr>
          <w:p w:rsidR="002D6FE0" w:rsidRDefault="00CD30C4" w:rsidP="002D6FE0">
            <w:r>
              <w:t>M.</w:t>
            </w:r>
            <w:r w:rsidR="002D6FE0">
              <w:t>3</w:t>
            </w:r>
          </w:p>
        </w:tc>
        <w:tc>
          <w:tcPr>
            <w:tcW w:w="7512" w:type="dxa"/>
          </w:tcPr>
          <w:p w:rsidR="002D6FE0" w:rsidRPr="00F65304" w:rsidRDefault="002D6FE0" w:rsidP="002D6FE0">
            <w:r w:rsidRPr="00F65304">
              <w:t xml:space="preserve">Rozporządzenie Ministra Nauki i Szkolnictwa Wyższego z dnia 3 października 2014 r. w sprawie podstawowych kryteriów i zakresu oceny programowej oraz oceny instytucjonalnej </w:t>
            </w:r>
            <w:r w:rsidR="00C0217D">
              <w:t>(</w:t>
            </w:r>
            <w:proofErr w:type="spellStart"/>
            <w:r w:rsidRPr="00F65304">
              <w:t>Dz.U</w:t>
            </w:r>
            <w:proofErr w:type="spellEnd"/>
            <w:r w:rsidRPr="00F65304">
              <w:t xml:space="preserve">. </w:t>
            </w:r>
            <w:proofErr w:type="gramStart"/>
            <w:r w:rsidRPr="00F65304">
              <w:t>z</w:t>
            </w:r>
            <w:proofErr w:type="gramEnd"/>
            <w:r w:rsidRPr="00F65304">
              <w:t xml:space="preserve"> 2014 r. poz. 1356)</w:t>
            </w:r>
          </w:p>
        </w:tc>
        <w:tc>
          <w:tcPr>
            <w:tcW w:w="1220" w:type="dxa"/>
          </w:tcPr>
          <w:p w:rsidR="002D6FE0" w:rsidRDefault="002D6FE0" w:rsidP="002D6FE0">
            <w:r>
              <w:t>2015.01.01</w:t>
            </w:r>
          </w:p>
        </w:tc>
      </w:tr>
      <w:tr w:rsidR="002D6FE0" w:rsidTr="002D6FE0">
        <w:tc>
          <w:tcPr>
            <w:tcW w:w="534" w:type="dxa"/>
          </w:tcPr>
          <w:p w:rsidR="002D6FE0" w:rsidRDefault="00CD30C4" w:rsidP="002D6FE0">
            <w:r>
              <w:t>M.</w:t>
            </w:r>
            <w:r w:rsidR="002D6FE0">
              <w:t>4</w:t>
            </w:r>
          </w:p>
        </w:tc>
        <w:tc>
          <w:tcPr>
            <w:tcW w:w="7512" w:type="dxa"/>
          </w:tcPr>
          <w:p w:rsidR="002D6FE0" w:rsidRPr="00F65304" w:rsidRDefault="002D6FE0" w:rsidP="002D6FE0">
            <w:r w:rsidRPr="00BC22B7">
              <w:t>Rozporządzenie Ministra Nauki i Szkolnictwa Wyższego z dnia 24 października 2014 r. w sprawie studiów doktoranckich i stypendiów doktoranckich (</w:t>
            </w:r>
            <w:proofErr w:type="spellStart"/>
            <w:r w:rsidRPr="00BC22B7">
              <w:t>Dz.U</w:t>
            </w:r>
            <w:proofErr w:type="spellEnd"/>
            <w:r w:rsidRPr="00BC22B7">
              <w:t xml:space="preserve">. </w:t>
            </w:r>
            <w:proofErr w:type="gramStart"/>
            <w:r w:rsidRPr="00BC22B7">
              <w:t>z</w:t>
            </w:r>
            <w:proofErr w:type="gramEnd"/>
            <w:r w:rsidRPr="00BC22B7">
              <w:t xml:space="preserve"> 2014 r., poz. 1480)</w:t>
            </w:r>
          </w:p>
        </w:tc>
        <w:tc>
          <w:tcPr>
            <w:tcW w:w="1220" w:type="dxa"/>
          </w:tcPr>
          <w:p w:rsidR="002D6FE0" w:rsidRDefault="002D6FE0" w:rsidP="002D6FE0">
            <w:r>
              <w:t>2015.01.01</w:t>
            </w:r>
          </w:p>
        </w:tc>
      </w:tr>
      <w:tr w:rsidR="002D6FE0" w:rsidTr="002D6FE0">
        <w:tc>
          <w:tcPr>
            <w:tcW w:w="534" w:type="dxa"/>
          </w:tcPr>
          <w:p w:rsidR="002D6FE0" w:rsidRDefault="00CD30C4" w:rsidP="002D6FE0">
            <w:r>
              <w:t>M.</w:t>
            </w:r>
            <w:r w:rsidR="002D6FE0">
              <w:t>5</w:t>
            </w:r>
          </w:p>
        </w:tc>
        <w:tc>
          <w:tcPr>
            <w:tcW w:w="7512" w:type="dxa"/>
          </w:tcPr>
          <w:p w:rsidR="002D6FE0" w:rsidRPr="005B6AC0" w:rsidRDefault="002D6FE0" w:rsidP="002D6FE0">
            <w:r w:rsidRPr="00BC22B7">
              <w:t>Rozporządzenie Ministra Nauki i Szkolnictwa Wyższego w sprawie Krajowych Ram Kwalifikacji dla Szkolnictwa Wyższego z dnia 2 listopada 2011 r.</w:t>
            </w:r>
            <w:r w:rsidR="00765D97">
              <w:t xml:space="preserve"> (</w:t>
            </w:r>
            <w:proofErr w:type="spellStart"/>
            <w:r w:rsidR="00765D97">
              <w:t>Dz.U</w:t>
            </w:r>
            <w:proofErr w:type="spellEnd"/>
            <w:r w:rsidR="00765D97">
              <w:t xml:space="preserve">. </w:t>
            </w:r>
            <w:proofErr w:type="gramStart"/>
            <w:r w:rsidR="00765D97">
              <w:t>z</w:t>
            </w:r>
            <w:proofErr w:type="gramEnd"/>
            <w:r w:rsidR="00765D97">
              <w:t xml:space="preserve"> 2011 r., </w:t>
            </w:r>
            <w:r w:rsidR="00674F14">
              <w:t xml:space="preserve">nr 253, </w:t>
            </w:r>
            <w:r w:rsidR="00765D97">
              <w:t>poz. 1520</w:t>
            </w:r>
            <w:r w:rsidR="00765D97" w:rsidRPr="00BC22B7">
              <w:t>)</w:t>
            </w:r>
          </w:p>
        </w:tc>
        <w:tc>
          <w:tcPr>
            <w:tcW w:w="1220" w:type="dxa"/>
          </w:tcPr>
          <w:p w:rsidR="002D6FE0" w:rsidRDefault="002D6FE0" w:rsidP="002D6FE0">
            <w:r>
              <w:t>2015.01.01</w:t>
            </w:r>
          </w:p>
        </w:tc>
      </w:tr>
      <w:tr w:rsidR="002D6FE0" w:rsidTr="002D6FE0">
        <w:tc>
          <w:tcPr>
            <w:tcW w:w="534" w:type="dxa"/>
          </w:tcPr>
          <w:p w:rsidR="002D6FE0" w:rsidRDefault="00CD30C4" w:rsidP="002D6FE0">
            <w:r>
              <w:t>M.</w:t>
            </w:r>
            <w:r w:rsidR="002D6FE0">
              <w:t>6</w:t>
            </w:r>
          </w:p>
        </w:tc>
        <w:tc>
          <w:tcPr>
            <w:tcW w:w="7512" w:type="dxa"/>
          </w:tcPr>
          <w:p w:rsidR="002D6FE0" w:rsidRPr="005B6AC0" w:rsidRDefault="002D6FE0" w:rsidP="002D6FE0">
            <w:r w:rsidRPr="00BC22B7">
              <w:t xml:space="preserve">Rozporządzenie Ministra Nauki i Szkolnictwa Wyższego w sprawie obszarów wiedzy, dziedzin nauki i sztuki oraz dyscyplin naukowych i artystycznych z dnia 8 sierpnia 2011 </w:t>
            </w:r>
            <w:proofErr w:type="gramStart"/>
            <w:r w:rsidRPr="00BC22B7">
              <w:t>r</w:t>
            </w:r>
            <w:r w:rsidR="00765D97">
              <w:t xml:space="preserve">. </w:t>
            </w:r>
            <w:r w:rsidR="00765D97" w:rsidRPr="00BC22B7">
              <w:t>.</w:t>
            </w:r>
            <w:r w:rsidR="00765D97">
              <w:t xml:space="preserve"> (</w:t>
            </w:r>
            <w:proofErr w:type="spellStart"/>
            <w:proofErr w:type="gramEnd"/>
            <w:r w:rsidR="00765D97">
              <w:t>Dz.U</w:t>
            </w:r>
            <w:proofErr w:type="spellEnd"/>
            <w:r w:rsidR="00765D97">
              <w:t>. z 2011 r.,</w:t>
            </w:r>
            <w:r w:rsidR="00674F14">
              <w:t xml:space="preserve"> </w:t>
            </w:r>
            <w:proofErr w:type="gramStart"/>
            <w:r w:rsidR="00674F14">
              <w:t xml:space="preserve">nr 179, </w:t>
            </w:r>
            <w:r w:rsidR="00765D97">
              <w:t xml:space="preserve"> poz</w:t>
            </w:r>
            <w:proofErr w:type="gramEnd"/>
            <w:r w:rsidR="00765D97">
              <w:t>. 1065</w:t>
            </w:r>
            <w:r w:rsidR="00765D97" w:rsidRPr="00BC22B7">
              <w:t>)</w:t>
            </w:r>
          </w:p>
        </w:tc>
        <w:tc>
          <w:tcPr>
            <w:tcW w:w="1220" w:type="dxa"/>
          </w:tcPr>
          <w:p w:rsidR="002D6FE0" w:rsidRDefault="002D6FE0" w:rsidP="002D6FE0">
            <w:r>
              <w:t>2015.01.01</w:t>
            </w:r>
          </w:p>
        </w:tc>
      </w:tr>
      <w:tr w:rsidR="002D6FE0" w:rsidTr="002D6FE0">
        <w:tc>
          <w:tcPr>
            <w:tcW w:w="534" w:type="dxa"/>
          </w:tcPr>
          <w:p w:rsidR="002D6FE0" w:rsidRDefault="00CD30C4" w:rsidP="002D6FE0">
            <w:r>
              <w:t>M.</w:t>
            </w:r>
            <w:r w:rsidR="002D6FE0">
              <w:t>7</w:t>
            </w:r>
          </w:p>
        </w:tc>
        <w:tc>
          <w:tcPr>
            <w:tcW w:w="7512" w:type="dxa"/>
          </w:tcPr>
          <w:p w:rsidR="002D6FE0" w:rsidRDefault="002D6FE0" w:rsidP="002D6FE0">
            <w:r w:rsidRPr="00071DB4">
              <w:t>Rozporządzenie Ministra Nauki i Szkolnictwa Wyższego z dnia 1 września 2011 r. w sprawie nostryfikacji dyplomów ukończenia studiów wyższych uzyskanych za granicą.</w:t>
            </w:r>
            <w:r w:rsidR="00765D97">
              <w:t xml:space="preserve"> (</w:t>
            </w:r>
            <w:proofErr w:type="spellStart"/>
            <w:r w:rsidR="00765D97">
              <w:t>Dz.U</w:t>
            </w:r>
            <w:proofErr w:type="spellEnd"/>
            <w:r w:rsidR="00765D97">
              <w:t xml:space="preserve">. </w:t>
            </w:r>
            <w:proofErr w:type="gramStart"/>
            <w:r w:rsidR="00765D97">
              <w:t>z</w:t>
            </w:r>
            <w:proofErr w:type="gramEnd"/>
            <w:r w:rsidR="00765D97">
              <w:t xml:space="preserve"> 2011 r.</w:t>
            </w:r>
            <w:r w:rsidR="007E7265">
              <w:t>, nr 196,</w:t>
            </w:r>
            <w:r w:rsidR="00765D97">
              <w:t xml:space="preserve"> poz. 1168</w:t>
            </w:r>
            <w:r w:rsidR="00765D97" w:rsidRPr="00BC22B7">
              <w:t>)</w:t>
            </w:r>
          </w:p>
        </w:tc>
        <w:tc>
          <w:tcPr>
            <w:tcW w:w="1220" w:type="dxa"/>
          </w:tcPr>
          <w:p w:rsidR="002D6FE0" w:rsidRDefault="002D6FE0" w:rsidP="002D6FE0">
            <w:r>
              <w:t>2015.01.01</w:t>
            </w:r>
          </w:p>
        </w:tc>
      </w:tr>
      <w:tr w:rsidR="002D6FE0" w:rsidTr="002D6FE0">
        <w:tc>
          <w:tcPr>
            <w:tcW w:w="534" w:type="dxa"/>
          </w:tcPr>
          <w:p w:rsidR="002D6FE0" w:rsidRDefault="00CD30C4" w:rsidP="002D6FE0">
            <w:r>
              <w:t>M.</w:t>
            </w:r>
            <w:r w:rsidR="002D6FE0">
              <w:t>8</w:t>
            </w:r>
          </w:p>
        </w:tc>
        <w:tc>
          <w:tcPr>
            <w:tcW w:w="7512" w:type="dxa"/>
          </w:tcPr>
          <w:p w:rsidR="002D6FE0" w:rsidRPr="00BC22B7" w:rsidRDefault="002D6FE0" w:rsidP="002D6FE0">
            <w:r w:rsidRPr="00071DB4">
              <w:t>Rozporządzenie Ministra Nauki i Szkolnictwa Wyższego z dnia 14 września 2011 r. w sprawie warunków i trybu przenoszenia zajęć zaliczonych przez studenta.</w:t>
            </w:r>
            <w:r w:rsidR="00765D97">
              <w:t xml:space="preserve"> (</w:t>
            </w:r>
            <w:proofErr w:type="spellStart"/>
            <w:r w:rsidR="00765D97">
              <w:t>Dz.U</w:t>
            </w:r>
            <w:proofErr w:type="spellEnd"/>
            <w:r w:rsidR="00765D97">
              <w:t xml:space="preserve">. </w:t>
            </w:r>
            <w:proofErr w:type="gramStart"/>
            <w:r w:rsidR="00765D97">
              <w:t>z</w:t>
            </w:r>
            <w:proofErr w:type="gramEnd"/>
            <w:r w:rsidR="00765D97">
              <w:t xml:space="preserve"> 2011 r.</w:t>
            </w:r>
            <w:r w:rsidR="007E7265">
              <w:t>, nr 201</w:t>
            </w:r>
            <w:r w:rsidR="00765D97">
              <w:t>, poz. 1187</w:t>
            </w:r>
            <w:r w:rsidR="00765D97" w:rsidRPr="00BC22B7">
              <w:t>)</w:t>
            </w:r>
          </w:p>
        </w:tc>
        <w:tc>
          <w:tcPr>
            <w:tcW w:w="1220" w:type="dxa"/>
          </w:tcPr>
          <w:p w:rsidR="002D6FE0" w:rsidRDefault="002D6FE0" w:rsidP="002D6FE0">
            <w:r>
              <w:t>2015.01.01</w:t>
            </w:r>
          </w:p>
        </w:tc>
      </w:tr>
      <w:tr w:rsidR="002D6FE0" w:rsidTr="002D6FE0">
        <w:tc>
          <w:tcPr>
            <w:tcW w:w="534" w:type="dxa"/>
          </w:tcPr>
          <w:p w:rsidR="002D6FE0" w:rsidRDefault="00CD30C4" w:rsidP="002D6FE0">
            <w:r>
              <w:t>M.</w:t>
            </w:r>
            <w:r w:rsidR="002D6FE0">
              <w:t>9</w:t>
            </w:r>
          </w:p>
        </w:tc>
        <w:tc>
          <w:tcPr>
            <w:tcW w:w="7512" w:type="dxa"/>
          </w:tcPr>
          <w:p w:rsidR="002D6FE0" w:rsidRPr="00BC22B7" w:rsidRDefault="002D6FE0" w:rsidP="002D6FE0">
            <w:r w:rsidRPr="001F6171">
              <w:t>Rozporządzenie Ministra Nauki i Szkolnictwa Wyższego z dnia 14 września 2011 r. w sprawie dokumentacji przebiegu studiów (</w:t>
            </w:r>
            <w:proofErr w:type="spellStart"/>
            <w:r w:rsidRPr="001F6171">
              <w:t>Dz.U</w:t>
            </w:r>
            <w:proofErr w:type="spellEnd"/>
            <w:r w:rsidRPr="001F6171">
              <w:t xml:space="preserve">. </w:t>
            </w:r>
            <w:proofErr w:type="gramStart"/>
            <w:r w:rsidR="00674F14">
              <w:t>z</w:t>
            </w:r>
            <w:proofErr w:type="gramEnd"/>
            <w:r w:rsidR="00674F14">
              <w:t xml:space="preserve"> 2011,</w:t>
            </w:r>
            <w:r w:rsidRPr="001F6171">
              <w:t>nr 201</w:t>
            </w:r>
            <w:r w:rsidR="00674F14">
              <w:t>,</w:t>
            </w:r>
            <w:r w:rsidRPr="001F6171">
              <w:t xml:space="preserve"> poz. 1188)</w:t>
            </w:r>
          </w:p>
        </w:tc>
        <w:tc>
          <w:tcPr>
            <w:tcW w:w="1220" w:type="dxa"/>
          </w:tcPr>
          <w:p w:rsidR="002D6FE0" w:rsidRDefault="002D6FE0" w:rsidP="002D6FE0">
            <w:r>
              <w:t>2015.01.01</w:t>
            </w:r>
          </w:p>
        </w:tc>
      </w:tr>
      <w:tr w:rsidR="002D6FE0" w:rsidTr="002D6FE0">
        <w:tc>
          <w:tcPr>
            <w:tcW w:w="534" w:type="dxa"/>
          </w:tcPr>
          <w:p w:rsidR="002D6FE0" w:rsidRDefault="00CD30C4" w:rsidP="002D6FE0">
            <w:r>
              <w:t>M.</w:t>
            </w:r>
            <w:r w:rsidR="002D6FE0">
              <w:t>10</w:t>
            </w:r>
          </w:p>
        </w:tc>
        <w:tc>
          <w:tcPr>
            <w:tcW w:w="7512" w:type="dxa"/>
          </w:tcPr>
          <w:p w:rsidR="002D6FE0" w:rsidRPr="00BC22B7" w:rsidRDefault="002D6FE0" w:rsidP="002D6FE0">
            <w:r w:rsidRPr="001F6171">
              <w:t>Rozporządzenie Ministra Nauki i Szkolnictwa Wyższego z dnia 2 listopada 2011 r. zmieniające rozporządzenie w sprawie: warunków, jakie muszą być spełnione, aby zajęcia dydaktyczne na studiach mogły być prowadzone z wykorzystaniem metod i technik kształcenia na odległość.</w:t>
            </w:r>
            <w:r w:rsidR="007E7265">
              <w:t xml:space="preserve"> </w:t>
            </w:r>
            <w:r w:rsidR="007E7265" w:rsidRPr="001F6171">
              <w:t>(</w:t>
            </w:r>
            <w:proofErr w:type="spellStart"/>
            <w:r w:rsidR="007E7265" w:rsidRPr="001F6171">
              <w:t>Dz.U</w:t>
            </w:r>
            <w:proofErr w:type="spellEnd"/>
            <w:r w:rsidR="007E7265" w:rsidRPr="001F6171">
              <w:t xml:space="preserve">. </w:t>
            </w:r>
            <w:proofErr w:type="gramStart"/>
            <w:r w:rsidR="007E7265">
              <w:t>z</w:t>
            </w:r>
            <w:proofErr w:type="gramEnd"/>
            <w:r w:rsidR="007E7265">
              <w:t xml:space="preserve"> 2011,nr 246, poz. 1470</w:t>
            </w:r>
            <w:r w:rsidR="007E7265" w:rsidRPr="001F6171">
              <w:t>)</w:t>
            </w:r>
          </w:p>
        </w:tc>
        <w:tc>
          <w:tcPr>
            <w:tcW w:w="1220" w:type="dxa"/>
          </w:tcPr>
          <w:p w:rsidR="002D6FE0" w:rsidRDefault="002D6FE0" w:rsidP="002D6FE0">
            <w:r>
              <w:t>2015.01.01</w:t>
            </w:r>
          </w:p>
        </w:tc>
      </w:tr>
      <w:tr w:rsidR="002D6FE0" w:rsidTr="002D6FE0">
        <w:tc>
          <w:tcPr>
            <w:tcW w:w="534" w:type="dxa"/>
          </w:tcPr>
          <w:p w:rsidR="002D6FE0" w:rsidRDefault="00CD30C4" w:rsidP="002D6FE0">
            <w:r>
              <w:t>M.</w:t>
            </w:r>
            <w:r w:rsidR="002D6FE0">
              <w:t>11</w:t>
            </w:r>
          </w:p>
        </w:tc>
        <w:tc>
          <w:tcPr>
            <w:tcW w:w="7512" w:type="dxa"/>
          </w:tcPr>
          <w:p w:rsidR="002D6FE0" w:rsidRPr="00071DB4" w:rsidRDefault="002D6FE0" w:rsidP="002D6FE0">
            <w:r w:rsidRPr="0068034B">
              <w:t>Rozporządzenie Ministra Nauki i Szkolnictwa Wyższego w sprawie tytułów zawodowych nadawanych absolwentom studiów, warunków wydawania oraz niezbędnych elementów dyplomów ukończenia studiów i świadectw ukończenia studiów podyplomowych oraz wzoru suplementu do dyplomu z dnia 1 września 2011 r. (</w:t>
            </w:r>
            <w:proofErr w:type="spellStart"/>
            <w:r w:rsidRPr="0068034B">
              <w:t>Dz.U</w:t>
            </w:r>
            <w:proofErr w:type="spellEnd"/>
            <w:r w:rsidRPr="0068034B">
              <w:t>.</w:t>
            </w:r>
            <w:r w:rsidR="007E7265">
              <w:t xml:space="preserve"> </w:t>
            </w:r>
            <w:proofErr w:type="gramStart"/>
            <w:r w:rsidR="007E7265">
              <w:t>z</w:t>
            </w:r>
            <w:proofErr w:type="gramEnd"/>
            <w:r w:rsidR="007E7265">
              <w:t xml:space="preserve"> 2011, nr 196, poz. </w:t>
            </w:r>
            <w:r w:rsidRPr="0068034B">
              <w:t>1167)</w:t>
            </w:r>
          </w:p>
        </w:tc>
        <w:tc>
          <w:tcPr>
            <w:tcW w:w="1220" w:type="dxa"/>
          </w:tcPr>
          <w:p w:rsidR="002D6FE0" w:rsidRDefault="002D6FE0" w:rsidP="002D6FE0">
            <w:r>
              <w:t>2015.01.01</w:t>
            </w:r>
          </w:p>
        </w:tc>
      </w:tr>
      <w:tr w:rsidR="002D6FE0" w:rsidTr="002D6FE0">
        <w:tc>
          <w:tcPr>
            <w:tcW w:w="534" w:type="dxa"/>
          </w:tcPr>
          <w:p w:rsidR="002D6FE0" w:rsidRDefault="00CD30C4" w:rsidP="002D6FE0">
            <w:r>
              <w:t>M.</w:t>
            </w:r>
            <w:r w:rsidR="002D6FE0">
              <w:t>12</w:t>
            </w:r>
          </w:p>
        </w:tc>
        <w:tc>
          <w:tcPr>
            <w:tcW w:w="7512" w:type="dxa"/>
          </w:tcPr>
          <w:p w:rsidR="002D6FE0" w:rsidRPr="002D6FE0" w:rsidRDefault="002D6FE0" w:rsidP="002D6FE0">
            <w:r w:rsidRPr="002D6FE0">
              <w:t xml:space="preserve">Ustawa o stopniach naukowych i tytule naukowym oraz o stopniach i tytule w zakresie sztuki (Dz. U. </w:t>
            </w:r>
            <w:proofErr w:type="gramStart"/>
            <w:r w:rsidR="00017F47">
              <w:t>z</w:t>
            </w:r>
            <w:proofErr w:type="gramEnd"/>
            <w:r w:rsidR="00017F47">
              <w:t xml:space="preserve"> 2003r. </w:t>
            </w:r>
            <w:r w:rsidRPr="002D6FE0">
              <w:t xml:space="preserve">nr 65, poz. 595 z </w:t>
            </w:r>
            <w:proofErr w:type="spellStart"/>
            <w:r w:rsidRPr="002D6FE0">
              <w:t>późn</w:t>
            </w:r>
            <w:proofErr w:type="spellEnd"/>
            <w:r w:rsidRPr="002D6FE0">
              <w:t xml:space="preserve">. </w:t>
            </w:r>
            <w:proofErr w:type="gramStart"/>
            <w:r w:rsidRPr="002D6FE0">
              <w:t>zm</w:t>
            </w:r>
            <w:proofErr w:type="gramEnd"/>
            <w:r w:rsidRPr="002D6FE0">
              <w:t>.)</w:t>
            </w:r>
          </w:p>
        </w:tc>
        <w:tc>
          <w:tcPr>
            <w:tcW w:w="1220" w:type="dxa"/>
          </w:tcPr>
          <w:p w:rsidR="002D6FE0" w:rsidRDefault="002D6FE0" w:rsidP="002D6FE0">
            <w:r>
              <w:t>2015.01.01</w:t>
            </w:r>
          </w:p>
        </w:tc>
      </w:tr>
      <w:tr w:rsidR="002D6FE0" w:rsidTr="002D6FE0">
        <w:tc>
          <w:tcPr>
            <w:tcW w:w="534" w:type="dxa"/>
          </w:tcPr>
          <w:p w:rsidR="002D6FE0" w:rsidRDefault="00CD30C4" w:rsidP="002D6FE0">
            <w:r>
              <w:t>M.</w:t>
            </w:r>
            <w:r w:rsidR="002D6FE0">
              <w:t>13</w:t>
            </w:r>
          </w:p>
        </w:tc>
        <w:tc>
          <w:tcPr>
            <w:tcW w:w="7512" w:type="dxa"/>
          </w:tcPr>
          <w:p w:rsidR="002D6FE0" w:rsidRPr="002D6FE0" w:rsidRDefault="002D6FE0" w:rsidP="002D6FE0">
            <w:r w:rsidRPr="002D6FE0">
              <w:t>Rozporządzenie Ministra Nauki i Szkolnictwa Wyższego z dnia 3 października 2014 r. w sprawie szczegółowego trybu i warunków przeprowadzania czynności w przewodzie doktorskim, w postępowaniu habilitacyjnym oraz w postępowaniu o nadanie tytułu profesora (</w:t>
            </w:r>
            <w:proofErr w:type="spellStart"/>
            <w:r w:rsidRPr="002D6FE0">
              <w:t>Dz.U</w:t>
            </w:r>
            <w:proofErr w:type="spellEnd"/>
            <w:r w:rsidRPr="002D6FE0">
              <w:t xml:space="preserve">. </w:t>
            </w:r>
            <w:proofErr w:type="gramStart"/>
            <w:r w:rsidRPr="002D6FE0">
              <w:t>z</w:t>
            </w:r>
            <w:proofErr w:type="gramEnd"/>
            <w:r w:rsidRPr="002D6FE0">
              <w:t xml:space="preserve"> 2014 r.</w:t>
            </w:r>
            <w:r w:rsidR="007E7265">
              <w:t>,</w:t>
            </w:r>
            <w:r w:rsidRPr="002D6FE0">
              <w:t xml:space="preserve"> poz. 1383)</w:t>
            </w:r>
          </w:p>
        </w:tc>
        <w:tc>
          <w:tcPr>
            <w:tcW w:w="1220" w:type="dxa"/>
          </w:tcPr>
          <w:p w:rsidR="002D6FE0" w:rsidRDefault="002D6FE0" w:rsidP="002D6FE0">
            <w:r>
              <w:t>2015.01.01</w:t>
            </w:r>
          </w:p>
        </w:tc>
      </w:tr>
      <w:tr w:rsidR="002D6FE0" w:rsidTr="002D6FE0">
        <w:tc>
          <w:tcPr>
            <w:tcW w:w="534" w:type="dxa"/>
          </w:tcPr>
          <w:p w:rsidR="002D6FE0" w:rsidRDefault="00CD30C4" w:rsidP="002D6FE0">
            <w:r>
              <w:t>M.</w:t>
            </w:r>
            <w:r w:rsidR="002D6FE0">
              <w:t>14</w:t>
            </w:r>
          </w:p>
        </w:tc>
        <w:tc>
          <w:tcPr>
            <w:tcW w:w="7512" w:type="dxa"/>
          </w:tcPr>
          <w:p w:rsidR="002D6FE0" w:rsidRPr="002D6FE0" w:rsidRDefault="00714D55" w:rsidP="00714D55">
            <w:r w:rsidRPr="00714D55">
              <w:t xml:space="preserve">Obwieszczenie Ministra Nauki I Szkolnictwa Wyższego z dnia 16 września 2013 </w:t>
            </w:r>
            <w:proofErr w:type="spellStart"/>
            <w:r w:rsidRPr="00714D55">
              <w:t>r.w</w:t>
            </w:r>
            <w:proofErr w:type="spellEnd"/>
            <w:r w:rsidRPr="00714D55">
              <w:t xml:space="preserve"> sprawie ogłoszenia jednolitego tekstu rozporządzenia Ministra Nauki i Szkolnictwa Wyższego w sprawie wysokości i warunków wypłacania wynagrodzenia promotorowi oraz za recenzje i opinie w przewodzie doktorskim, postępowaniu habilitacyjnym oraz postępowaniu o nadanie tytułu profesora Warszawa </w:t>
            </w:r>
            <w:r w:rsidR="007E7265" w:rsidRPr="002D6FE0">
              <w:t>(</w:t>
            </w:r>
            <w:proofErr w:type="spellStart"/>
            <w:r w:rsidR="007E7265" w:rsidRPr="002D6FE0">
              <w:t>Dz.U</w:t>
            </w:r>
            <w:proofErr w:type="spellEnd"/>
            <w:r w:rsidR="007E7265" w:rsidRPr="002D6FE0">
              <w:t xml:space="preserve">. </w:t>
            </w:r>
            <w:proofErr w:type="gramStart"/>
            <w:r w:rsidR="007E7265" w:rsidRPr="002D6FE0">
              <w:t>z</w:t>
            </w:r>
            <w:proofErr w:type="gramEnd"/>
            <w:r w:rsidR="007E7265" w:rsidRPr="002D6FE0">
              <w:t xml:space="preserve"> 2014 r.</w:t>
            </w:r>
            <w:r w:rsidR="007E7265">
              <w:t xml:space="preserve">, poz. </w:t>
            </w:r>
            <w:r w:rsidR="00207E66">
              <w:t>48</w:t>
            </w:r>
            <w:r w:rsidR="007E7265" w:rsidRPr="002D6FE0">
              <w:t>)</w:t>
            </w:r>
          </w:p>
        </w:tc>
        <w:tc>
          <w:tcPr>
            <w:tcW w:w="1220" w:type="dxa"/>
          </w:tcPr>
          <w:p w:rsidR="002D6FE0" w:rsidRDefault="002D6FE0" w:rsidP="002D6FE0">
            <w:r>
              <w:t>2015.01.01</w:t>
            </w:r>
          </w:p>
        </w:tc>
      </w:tr>
      <w:tr w:rsidR="00C93704" w:rsidTr="002D6FE0">
        <w:tc>
          <w:tcPr>
            <w:tcW w:w="534" w:type="dxa"/>
          </w:tcPr>
          <w:p w:rsidR="00C93704" w:rsidRDefault="00CD30C4" w:rsidP="00C93704">
            <w:r>
              <w:t>M.</w:t>
            </w:r>
            <w:r w:rsidR="00C93704">
              <w:t>15</w:t>
            </w:r>
          </w:p>
        </w:tc>
        <w:tc>
          <w:tcPr>
            <w:tcW w:w="7512" w:type="dxa"/>
          </w:tcPr>
          <w:p w:rsidR="00C93704" w:rsidRPr="002D6FE0" w:rsidRDefault="00C93704" w:rsidP="00C93704">
            <w:r w:rsidRPr="00017F47">
              <w:t xml:space="preserve">Rozporządzenie Ministra Nauki i Szkolnictwa Wyższego z dnia 22 września 2011 r. w sprawie danych zamieszczanych w ogólnopolskim wykazie studentów (Dz. U. </w:t>
            </w:r>
            <w:proofErr w:type="gramStart"/>
            <w:r w:rsidRPr="00017F47">
              <w:t>z</w:t>
            </w:r>
            <w:proofErr w:type="gramEnd"/>
            <w:r w:rsidRPr="00017F47">
              <w:t xml:space="preserve"> 2011r., </w:t>
            </w:r>
            <w:r w:rsidR="00207E66">
              <w:t xml:space="preserve">nr 204, </w:t>
            </w:r>
            <w:proofErr w:type="spellStart"/>
            <w:r w:rsidRPr="00017F47">
              <w:t>poz</w:t>
            </w:r>
            <w:proofErr w:type="spellEnd"/>
            <w:r w:rsidRPr="00017F47">
              <w:t xml:space="preserve"> 1201)</w:t>
            </w:r>
          </w:p>
        </w:tc>
        <w:tc>
          <w:tcPr>
            <w:tcW w:w="1220" w:type="dxa"/>
          </w:tcPr>
          <w:p w:rsidR="00C93704" w:rsidRDefault="00C93704" w:rsidP="00C93704">
            <w:r>
              <w:t>2015.01.01</w:t>
            </w:r>
          </w:p>
        </w:tc>
      </w:tr>
      <w:tr w:rsidR="00C93704" w:rsidTr="002D6FE0">
        <w:tc>
          <w:tcPr>
            <w:tcW w:w="534" w:type="dxa"/>
          </w:tcPr>
          <w:p w:rsidR="00C93704" w:rsidRDefault="00CD30C4" w:rsidP="00C93704">
            <w:r>
              <w:lastRenderedPageBreak/>
              <w:t>M.</w:t>
            </w:r>
            <w:r w:rsidR="00B57627">
              <w:t>16</w:t>
            </w:r>
          </w:p>
        </w:tc>
        <w:tc>
          <w:tcPr>
            <w:tcW w:w="7512" w:type="dxa"/>
          </w:tcPr>
          <w:p w:rsidR="00C93704" w:rsidRPr="002D6FE0" w:rsidRDefault="00C93704" w:rsidP="00C93704">
            <w:r w:rsidRPr="002D6FE0">
              <w:t>Komunikat nr 1/2014 Centralnej Komisji do Spraw Stopni i Tytuł</w:t>
            </w:r>
            <w:r w:rsidR="00C0217D">
              <w:t>ów w sprawie minimum kadrowego.</w:t>
            </w:r>
          </w:p>
        </w:tc>
        <w:tc>
          <w:tcPr>
            <w:tcW w:w="1220" w:type="dxa"/>
          </w:tcPr>
          <w:p w:rsidR="00C93704" w:rsidRDefault="00C93704" w:rsidP="00C93704">
            <w:r>
              <w:t>2015.01.01</w:t>
            </w:r>
          </w:p>
        </w:tc>
      </w:tr>
      <w:tr w:rsidR="00C93704" w:rsidTr="002D6FE0">
        <w:tc>
          <w:tcPr>
            <w:tcW w:w="534" w:type="dxa"/>
          </w:tcPr>
          <w:p w:rsidR="00C93704" w:rsidRDefault="00CD30C4" w:rsidP="00C93704">
            <w:r>
              <w:t>M.</w:t>
            </w:r>
            <w:r w:rsidR="00B57627">
              <w:t>17</w:t>
            </w:r>
          </w:p>
        </w:tc>
        <w:tc>
          <w:tcPr>
            <w:tcW w:w="7512" w:type="dxa"/>
          </w:tcPr>
          <w:p w:rsidR="00C93704" w:rsidRPr="002D6FE0" w:rsidRDefault="00C93704" w:rsidP="00C93704">
            <w:r>
              <w:t>Komunikat nr 2</w:t>
            </w:r>
            <w:r w:rsidRPr="002D6FE0">
              <w:t>/2014 Centralnej Komisji do Spraw Stopni i Tytułów w sprawie</w:t>
            </w:r>
            <w:r>
              <w:t xml:space="preserve"> </w:t>
            </w:r>
            <w:r w:rsidRPr="002D6FE0">
              <w:t>funkcji promotora pomocniczego w przewodach doktorskich</w:t>
            </w:r>
            <w:r w:rsidR="00C0217D">
              <w:t>.</w:t>
            </w:r>
          </w:p>
        </w:tc>
        <w:tc>
          <w:tcPr>
            <w:tcW w:w="1220" w:type="dxa"/>
          </w:tcPr>
          <w:p w:rsidR="00C93704" w:rsidRDefault="00C93704" w:rsidP="00C93704">
            <w:r>
              <w:t>2015.01.01</w:t>
            </w:r>
          </w:p>
        </w:tc>
      </w:tr>
      <w:tr w:rsidR="00C93704" w:rsidTr="002D6FE0">
        <w:tc>
          <w:tcPr>
            <w:tcW w:w="534" w:type="dxa"/>
          </w:tcPr>
          <w:p w:rsidR="00C93704" w:rsidRDefault="00CD30C4" w:rsidP="00C93704">
            <w:r>
              <w:t>M.</w:t>
            </w:r>
            <w:r w:rsidR="00B57627">
              <w:t>18</w:t>
            </w:r>
          </w:p>
        </w:tc>
        <w:tc>
          <w:tcPr>
            <w:tcW w:w="7512" w:type="dxa"/>
          </w:tcPr>
          <w:p w:rsidR="00C93704" w:rsidRPr="002D6FE0" w:rsidRDefault="00C93704" w:rsidP="00C93704">
            <w:r>
              <w:t>Komunikat nr 3</w:t>
            </w:r>
            <w:r w:rsidRPr="002D6FE0">
              <w:t>/2014 Centralnej Komisji do Spraw Stopni i Tytułów w sprawie</w:t>
            </w:r>
            <w:r>
              <w:t xml:space="preserve"> </w:t>
            </w:r>
            <w:r w:rsidRPr="002D6FE0">
              <w:t>w sprawie dokumentacji wniosku o wyznaczenie recenzentów w postępowaniu o nadanie tytułu profesora.</w:t>
            </w:r>
          </w:p>
        </w:tc>
        <w:tc>
          <w:tcPr>
            <w:tcW w:w="1220" w:type="dxa"/>
          </w:tcPr>
          <w:p w:rsidR="00C93704" w:rsidRDefault="00C93704" w:rsidP="00C93704">
            <w:r>
              <w:t>2015.01.01</w:t>
            </w:r>
          </w:p>
        </w:tc>
      </w:tr>
      <w:tr w:rsidR="00C93704" w:rsidTr="002D6FE0">
        <w:tc>
          <w:tcPr>
            <w:tcW w:w="534" w:type="dxa"/>
          </w:tcPr>
          <w:p w:rsidR="00C93704" w:rsidRDefault="00CD30C4" w:rsidP="00C93704">
            <w:r>
              <w:t>M.</w:t>
            </w:r>
            <w:r w:rsidR="00B57627">
              <w:t>19</w:t>
            </w:r>
          </w:p>
        </w:tc>
        <w:tc>
          <w:tcPr>
            <w:tcW w:w="7512" w:type="dxa"/>
          </w:tcPr>
          <w:p w:rsidR="00C93704" w:rsidRPr="002D6FE0" w:rsidRDefault="00C93704" w:rsidP="00C0217D">
            <w:r>
              <w:t>Komunikat nr 4</w:t>
            </w:r>
            <w:r w:rsidRPr="002D6FE0">
              <w:t>/2014 Centralnej Komisji do Spraw Stopni i Tytułów w sprawie</w:t>
            </w:r>
            <w:r>
              <w:t xml:space="preserve"> </w:t>
            </w:r>
            <w:r w:rsidRPr="002D6FE0">
              <w:t>formy dokumentowania wniosku o wszczęcie postępowania habilitacyjnego.</w:t>
            </w:r>
          </w:p>
        </w:tc>
        <w:tc>
          <w:tcPr>
            <w:tcW w:w="1220" w:type="dxa"/>
          </w:tcPr>
          <w:p w:rsidR="00C93704" w:rsidRDefault="00C93704" w:rsidP="00C93704">
            <w:r>
              <w:t>2015.01.01</w:t>
            </w:r>
          </w:p>
        </w:tc>
      </w:tr>
      <w:tr w:rsidR="00D52AA5" w:rsidTr="002D6FE0">
        <w:tc>
          <w:tcPr>
            <w:tcW w:w="534" w:type="dxa"/>
          </w:tcPr>
          <w:p w:rsidR="00D52AA5" w:rsidRDefault="00CD30C4" w:rsidP="00C93704">
            <w:r>
              <w:t>M.</w:t>
            </w:r>
            <w:r w:rsidR="00B57627">
              <w:t>20</w:t>
            </w:r>
          </w:p>
        </w:tc>
        <w:tc>
          <w:tcPr>
            <w:tcW w:w="7512" w:type="dxa"/>
          </w:tcPr>
          <w:p w:rsidR="00D52AA5" w:rsidRDefault="00D52AA5" w:rsidP="00C0217D">
            <w:r>
              <w:t>Uchwała PAN w sprawie Kodeksu etyki pracownika naukowego</w:t>
            </w:r>
          </w:p>
        </w:tc>
        <w:tc>
          <w:tcPr>
            <w:tcW w:w="1220" w:type="dxa"/>
          </w:tcPr>
          <w:p w:rsidR="00D52AA5" w:rsidRDefault="00D52AA5" w:rsidP="00C93704">
            <w:r>
              <w:t>2015.01.01</w:t>
            </w:r>
          </w:p>
        </w:tc>
      </w:tr>
    </w:tbl>
    <w:p w:rsidR="0081331A" w:rsidRDefault="0081331A"/>
    <w:p w:rsidR="002D6FE0" w:rsidRDefault="002D6FE0" w:rsidP="002D6FE0"/>
    <w:sectPr w:rsidR="002D6F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22D43"/>
    <w:multiLevelType w:val="multilevel"/>
    <w:tmpl w:val="35F0BA3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bullet"/>
      <w:lvlText w:val="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1CBA524F"/>
    <w:multiLevelType w:val="hybridMultilevel"/>
    <w:tmpl w:val="F240096E"/>
    <w:lvl w:ilvl="0" w:tplc="00E6B5D2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">
    <w:nsid w:val="1E9D1480"/>
    <w:multiLevelType w:val="hybridMultilevel"/>
    <w:tmpl w:val="2B920EB0"/>
    <w:lvl w:ilvl="0" w:tplc="00E6B5D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C3C"/>
    <w:rsid w:val="00017F47"/>
    <w:rsid w:val="00071DB4"/>
    <w:rsid w:val="000A32D1"/>
    <w:rsid w:val="000C2C9A"/>
    <w:rsid w:val="001F6171"/>
    <w:rsid w:val="00207E66"/>
    <w:rsid w:val="002D6FE0"/>
    <w:rsid w:val="004617C1"/>
    <w:rsid w:val="005A6637"/>
    <w:rsid w:val="005B6AC0"/>
    <w:rsid w:val="005F70F4"/>
    <w:rsid w:val="0060318C"/>
    <w:rsid w:val="00645E54"/>
    <w:rsid w:val="00674F14"/>
    <w:rsid w:val="0068034B"/>
    <w:rsid w:val="00714D55"/>
    <w:rsid w:val="00765D97"/>
    <w:rsid w:val="007E7265"/>
    <w:rsid w:val="0081331A"/>
    <w:rsid w:val="008216FF"/>
    <w:rsid w:val="009F060E"/>
    <w:rsid w:val="00A248C0"/>
    <w:rsid w:val="00B57627"/>
    <w:rsid w:val="00BC0AFD"/>
    <w:rsid w:val="00BC22B7"/>
    <w:rsid w:val="00C0217D"/>
    <w:rsid w:val="00C93704"/>
    <w:rsid w:val="00CD30C4"/>
    <w:rsid w:val="00D40B9C"/>
    <w:rsid w:val="00D52AA5"/>
    <w:rsid w:val="00D65C3C"/>
    <w:rsid w:val="00DD1497"/>
    <w:rsid w:val="00EE7C21"/>
    <w:rsid w:val="00F31B7F"/>
    <w:rsid w:val="00F65304"/>
    <w:rsid w:val="00FF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65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2D6FE0"/>
    <w:pPr>
      <w:spacing w:after="160" w:line="259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17F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F4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65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2D6FE0"/>
    <w:pPr>
      <w:spacing w:after="160" w:line="259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17F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F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37A3C-3B24-4951-8ABD-4CF3456F9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597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Gość</dc:creator>
  <cp:lastModifiedBy>Gość</cp:lastModifiedBy>
  <cp:revision>27</cp:revision>
  <cp:lastPrinted>2015-01-13T09:41:00Z</cp:lastPrinted>
  <dcterms:created xsi:type="dcterms:W3CDTF">2015-01-09T11:23:00Z</dcterms:created>
  <dcterms:modified xsi:type="dcterms:W3CDTF">2015-02-26T10:40:00Z</dcterms:modified>
</cp:coreProperties>
</file>